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30" w:rsidRPr="00FA5844" w:rsidRDefault="006E3430" w:rsidP="006E3430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FA5844">
        <w:rPr>
          <w:rFonts w:ascii="Times New Roman" w:hAnsi="Times New Roman" w:cs="Times New Roman"/>
        </w:rPr>
        <w:t>ЧАСТНОЕ УЧРЕЖДЕНИЕ ДОПОЛНИТЕЛЬНОГО ПРОФЕССИОНАЛЬНОГО ОБРАЗОВАНИЯ «ФЛОРЕНС»</w:t>
      </w: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BC69D70" wp14:editId="1D92AE14">
            <wp:extent cx="3117215" cy="1697355"/>
            <wp:effectExtent l="19050" t="0" r="6985" b="0"/>
            <wp:docPr id="2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FA584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</w:t>
      </w:r>
    </w:p>
    <w:p w:rsidR="006E3430" w:rsidRPr="00FA5844" w:rsidRDefault="006E3430" w:rsidP="006E3430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FA5844">
        <w:rPr>
          <w:rFonts w:ascii="Times New Roman" w:hAnsi="Times New Roman" w:cs="Times New Roman"/>
          <w:sz w:val="28"/>
          <w:szCs w:val="28"/>
        </w:rPr>
        <w:t>ПОВЫШЕНИЯ КВАЛИФИКАЦИИ</w:t>
      </w:r>
    </w:p>
    <w:p w:rsidR="006E3430" w:rsidRPr="00FA5844" w:rsidRDefault="006E3430" w:rsidP="006E3430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FA5844">
        <w:rPr>
          <w:rFonts w:ascii="Times New Roman" w:hAnsi="Times New Roman" w:cs="Times New Roman"/>
          <w:sz w:val="28"/>
          <w:szCs w:val="28"/>
        </w:rPr>
        <w:t>специалистов со средним медицинским образованием</w:t>
      </w:r>
    </w:p>
    <w:p w:rsidR="006E3430" w:rsidRPr="00FA5844" w:rsidRDefault="006E3430" w:rsidP="006E343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84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FA5844">
        <w:rPr>
          <w:rFonts w:ascii="Times New Roman" w:hAnsi="Times New Roman" w:cs="Times New Roman"/>
          <w:sz w:val="28"/>
          <w:szCs w:val="28"/>
        </w:rPr>
        <w:t>Сестринское дело в психиатрии</w:t>
      </w:r>
      <w:bookmarkEnd w:id="0"/>
      <w:r w:rsidRPr="00FA5844">
        <w:rPr>
          <w:rFonts w:ascii="Times New Roman" w:hAnsi="Times New Roman" w:cs="Times New Roman"/>
          <w:sz w:val="28"/>
          <w:szCs w:val="28"/>
        </w:rPr>
        <w:t>»</w:t>
      </w:r>
    </w:p>
    <w:p w:rsidR="006E3430" w:rsidRPr="00E52398" w:rsidRDefault="006E3430" w:rsidP="006E34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398">
        <w:rPr>
          <w:rFonts w:ascii="Times New Roman" w:hAnsi="Times New Roman" w:cs="Times New Roman"/>
          <w:sz w:val="24"/>
          <w:szCs w:val="24"/>
        </w:rPr>
        <w:t>144 часа</w:t>
      </w:r>
    </w:p>
    <w:p w:rsidR="006E3430" w:rsidRPr="00FA5844" w:rsidRDefault="006E3430" w:rsidP="006E343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3430" w:rsidRPr="00FA5844" w:rsidRDefault="006E3430" w:rsidP="006E343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3430" w:rsidRPr="00FA5844" w:rsidRDefault="006E3430" w:rsidP="006E3430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FA5844">
        <w:rPr>
          <w:rFonts w:ascii="Times New Roman" w:hAnsi="Times New Roman" w:cs="Times New Roman"/>
          <w:sz w:val="28"/>
          <w:szCs w:val="28"/>
          <w:u w:val="single"/>
        </w:rPr>
        <w:t>СПЕЦИАЛЬНОСТИ «СЕСТРИНСКОЕ ДЕЛО »</w:t>
      </w:r>
    </w:p>
    <w:p w:rsidR="006E3430" w:rsidRPr="00FA5844" w:rsidRDefault="006E3430" w:rsidP="006E343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6E3430" w:rsidRPr="00FA5844" w:rsidRDefault="006E3430" w:rsidP="006E343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844">
        <w:rPr>
          <w:rFonts w:ascii="Times New Roman" w:hAnsi="Times New Roman" w:cs="Times New Roman"/>
          <w:sz w:val="24"/>
          <w:szCs w:val="24"/>
        </w:rPr>
        <w:t>г. Нижневартовск- 20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A58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C15E8" w:rsidRDefault="001C15E8"/>
    <w:sectPr w:rsidR="001C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30"/>
    <w:rsid w:val="001C15E8"/>
    <w:rsid w:val="001F4D74"/>
    <w:rsid w:val="006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3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34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E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3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3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34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6E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3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2024-02-18T16:35:00Z</dcterms:created>
  <dcterms:modified xsi:type="dcterms:W3CDTF">2024-02-18T16:36:00Z</dcterms:modified>
</cp:coreProperties>
</file>